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0A" w:rsidRPr="00D07995" w:rsidRDefault="0062410A" w:rsidP="00624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it-IT"/>
        </w:rPr>
      </w:pPr>
      <w:r w:rsidRPr="00D07995">
        <w:rPr>
          <w:rFonts w:ascii="Arial" w:eastAsia="Times New Roman" w:hAnsi="Arial" w:cs="Arial"/>
          <w:b/>
          <w:bCs/>
          <w:color w:val="000000"/>
          <w:sz w:val="44"/>
          <w:szCs w:val="44"/>
          <w:lang w:eastAsia="it-IT"/>
        </w:rPr>
        <w:t>BANDO DI CONCORSO</w:t>
      </w:r>
    </w:p>
    <w:p w:rsidR="00D07995" w:rsidRDefault="00D07995" w:rsidP="00624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07995" w:rsidRDefault="00D07995" w:rsidP="00624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07995" w:rsidRPr="0062410A" w:rsidRDefault="00D07995" w:rsidP="00624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62410A" w:rsidRPr="0062410A" w:rsidRDefault="0062410A" w:rsidP="006241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Art. 1 – Oggetto del Concorso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L’Associazione Culturale Zeno istituisce, per l’anno 2013, il seguente concorso:</w:t>
      </w:r>
    </w:p>
    <w:p w:rsidR="0062410A" w:rsidRPr="0062410A" w:rsidRDefault="0062410A" w:rsidP="00624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Premio Letterario Zeno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62410A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di Narrativa e Poesia</w:t>
      </w:r>
    </w:p>
    <w:p w:rsidR="0062410A" w:rsidRPr="0062410A" w:rsidRDefault="0062410A" w:rsidP="006241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cui svolgimento è disciplinato dagli articoli seguenti.</w:t>
      </w:r>
    </w:p>
    <w:p w:rsidR="0062410A" w:rsidRPr="0062410A" w:rsidRDefault="0062410A" w:rsidP="006241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Art. 2 – Destinatari e Sezioni del Concorso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Il Concorso, diretto ad autori italiani e stranieri, è riservato alle opere in lingua italiana ed in vernacolo (in quest’ultimo caso dovranno pervenire corredate di traduzione).</w:t>
      </w:r>
    </w:p>
    <w:p w:rsidR="0062410A" w:rsidRPr="0062410A" w:rsidRDefault="0062410A" w:rsidP="006241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Premio si articola nelle seguenti sezioni:</w:t>
      </w:r>
    </w:p>
    <w:p w:rsidR="0062410A" w:rsidRPr="0062410A" w:rsidRDefault="0062410A" w:rsidP="006241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 </w:t>
      </w: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Narrativa, Romanzi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(Editi e Inediti)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 </w:t>
      </w: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Narrativa, Racconti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(Editi e Inediti, </w:t>
      </w:r>
      <w:proofErr w:type="spellStart"/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max</w:t>
      </w:r>
      <w:proofErr w:type="spellEnd"/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100mila battute)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 </w:t>
      </w: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Poesia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(Edita e Inedita)</w:t>
      </w:r>
    </w:p>
    <w:p w:rsidR="0062410A" w:rsidRPr="0062410A" w:rsidRDefault="0062410A" w:rsidP="006241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È ammessa la partecipazione a più sezioni.</w:t>
      </w:r>
    </w:p>
    <w:p w:rsidR="0062410A" w:rsidRPr="0062410A" w:rsidRDefault="0062410A" w:rsidP="006241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Art.</w:t>
      </w:r>
      <w:r w:rsidR="00D0799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3 – Modalità di Partecipazione</w:t>
      </w:r>
    </w:p>
    <w:p w:rsidR="0062410A" w:rsidRPr="0062410A" w:rsidRDefault="0062410A" w:rsidP="00624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NARRATIVA EDITA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Si partecipa con romanzi, racconti, antologie edite dal 1° gennaio 2005. Il contributo di partecipazione è pari a </w:t>
      </w: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€20,00 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ciascun romanzo e di </w:t>
      </w: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€10,00 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ciascun racconto (valgono anche i racconti inseriti nelle antologie collettive, in tal caso si dovrà specificare il nome dell’Autore – o dell’Editore – cui andrà il premio in caso di vincita).</w:t>
      </w:r>
    </w:p>
    <w:p w:rsidR="0062410A" w:rsidRPr="0062410A" w:rsidRDefault="0062410A" w:rsidP="00624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NARRATIVA INEDITA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Si partecipa con opere inedite, ovvero senza editore, senza alcun limite di battute (con la sola differenziazione tra romanzi e racconti). Il contributo di partecipazione è pari a</w:t>
      </w: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€20,00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per ogni romanzo e</w:t>
      </w: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€10,00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per ogni racconto.</w:t>
      </w:r>
    </w:p>
    <w:p w:rsidR="0062410A" w:rsidRPr="0062410A" w:rsidRDefault="0062410A" w:rsidP="00624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POESIA EDITA E INEDITA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Si partecipa con poesie edite (dal 1° gennaio 2005) o inedite. Il contributo di partecipazione è pari a </w:t>
      </w: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€5,00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per ogni poesia. Nel caso in cui l’Autore invii poesie contenute in raccolte o antologie edite, dovrà indicare il titolo delle poesie presenti con le quali intende partecipare. Nel caso in cui si partecipi con un’intera antologia collettiva si dovrà specificare il nome dell’Autore – o dell’Editore – cui andrà il premio in caso di vincita.</w:t>
      </w:r>
    </w:p>
    <w:p w:rsidR="0062410A" w:rsidRPr="0062410A" w:rsidRDefault="0062410A" w:rsidP="006241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lastRenderedPageBreak/>
        <w:t>Art. 4 – Termini di Partecipazione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 xml:space="preserve">Il termine per la partecipazione al Concorso è il 20 maggio 2013. L'iscrizione nominale al Concorso va effettuata esclusivamente online, mentre il pagamento del contributo di iscrizione può essere effettuato online sul sito dell’Associazione, mediante sistema </w:t>
      </w:r>
      <w:proofErr w:type="spellStart"/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PayPal</w:t>
      </w:r>
      <w:proofErr w:type="spellEnd"/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oppure tramite bonifico bancario (ad un qualsiasi sportello postale o bancario o negli specifici punti LOTTOMATICA abilitati).</w:t>
      </w:r>
    </w:p>
    <w:p w:rsidR="0062410A" w:rsidRPr="0062410A" w:rsidRDefault="0062410A" w:rsidP="006241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Art. 5 – Modalità di Spedizione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Il plico contenente  n.5 copie dell’opera con la quale si intende partecipare, dovrà essere inviato ad:</w:t>
      </w:r>
    </w:p>
    <w:p w:rsidR="0062410A" w:rsidRPr="0062410A" w:rsidRDefault="0062410A" w:rsidP="00624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Associazione Culturale Zeno </w:t>
      </w:r>
      <w:r w:rsidRPr="0062410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br/>
        <w:t>CASELLA POSTALE 140 </w:t>
      </w:r>
      <w:r w:rsidRPr="0062410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br/>
        <w:t>Ufficio via Matteotti 1 </w:t>
      </w:r>
      <w:r w:rsidRPr="0062410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br/>
        <w:t>84091 Battipaglia (Sa)</w:t>
      </w:r>
    </w:p>
    <w:p w:rsidR="0062410A" w:rsidRPr="0062410A" w:rsidRDefault="0062410A" w:rsidP="006241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 suo interno, una delle 5 copie dovrà contenere i dati dell’Autore e il codice di partecipazione interno alla procedura di iscrizione rilasciato automaticamente dal sistema, una volta effettuato il pagamento (la tipologia di spedizione è a discrezione dell’Autore). In tal caso le opere non verranno restituite.</w:t>
      </w:r>
    </w:p>
    <w:p w:rsidR="0062410A" w:rsidRPr="0062410A" w:rsidRDefault="0062410A" w:rsidP="006241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alternativa potranno essere spedite a mezzo posta elettronica 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ll’indirizzo </w:t>
      </w:r>
      <w:hyperlink r:id="rId6" w:history="1">
        <w:r w:rsidRPr="00EB1474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info@progettozeno.it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specificando dati dell’Autore e codice di partecipazione interno alla procedura di iscrizione, rilasciato automaticamente dal sistema, una volta effettuato il pagamento sul sito dell'Associazione o tramite bonifico.</w:t>
      </w:r>
    </w:p>
    <w:p w:rsidR="0062410A" w:rsidRPr="0062410A" w:rsidRDefault="0062410A" w:rsidP="006241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Art. 6 – Premi 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Saranno assegnati i seguenti premi:</w:t>
      </w:r>
    </w:p>
    <w:p w:rsidR="0062410A" w:rsidRPr="0062410A" w:rsidRDefault="0062410A" w:rsidP="006241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Sezione Narrativa - Romanzi: </w:t>
      </w: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€500,00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all’opera prima classificata</w:t>
      </w:r>
    </w:p>
    <w:p w:rsidR="0062410A" w:rsidRPr="0062410A" w:rsidRDefault="0062410A" w:rsidP="006241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Sezione Narrativa - Racconti: </w:t>
      </w: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€500,00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all’opera prima classificata, con pubblicazione in formato digitale </w:t>
      </w:r>
      <w:proofErr w:type="spellStart"/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eBook</w:t>
      </w:r>
      <w:proofErr w:type="spellEnd"/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ai venti racconti inediti finalisti (il cartaceo è a discrezione della casa editrice </w:t>
      </w:r>
      <w:proofErr w:type="spellStart"/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Jota</w:t>
      </w:r>
      <w:proofErr w:type="spellEnd"/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</w:p>
    <w:p w:rsidR="0062410A" w:rsidRPr="0062410A" w:rsidRDefault="0062410A" w:rsidP="006241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Sezione Poesia Edita e Inedita: </w:t>
      </w: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€300,00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alla poesia edita o inedita prima classificata, con pubblicazione in formato digitale </w:t>
      </w:r>
      <w:proofErr w:type="spellStart"/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eBook</w:t>
      </w:r>
      <w:proofErr w:type="spellEnd"/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alle trenta poesie inedite finaliste (il cartaceo è a discrezione della casa editrice </w:t>
      </w:r>
      <w:proofErr w:type="spellStart"/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Jota</w:t>
      </w:r>
      <w:proofErr w:type="spellEnd"/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</w:p>
    <w:p w:rsidR="0062410A" w:rsidRPr="0062410A" w:rsidRDefault="0062410A" w:rsidP="006241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Art. 7 – La Giuria 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La Giuria, composta dal Presidente dell’Associazione Culturale Zeno, dal collaboratore di ricerca della Scuola Normale Superiore di Pisa </w:t>
      </w: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Giuseppe Feola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da </w:t>
      </w: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Simona Vinci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(autrice anche per Einaudi, Rizzoli, </w:t>
      </w:r>
      <w:proofErr w:type="spellStart"/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Salani</w:t>
      </w:r>
      <w:proofErr w:type="spellEnd"/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), oltre che da scrittori, giornalisti – e presieduta dal Professore </w:t>
      </w: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Pasquale Iaccio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dell’Università degli Studi di Salerno e dell’Università Federico II di Napoli e – assegnerà i premi, a suo insindacabile giudizio, alle opere ritenute meritevoli.</w:t>
      </w:r>
    </w:p>
    <w:p w:rsidR="0062410A" w:rsidRPr="0062410A" w:rsidRDefault="0062410A" w:rsidP="006241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Art. 8 – Premiazione 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L’elenco degli Autori finalisti sarà pubblicato, con congruo anticipo, sul sito internet dell’Associazione ZENO, unitamente alla data della serata di premiaz</w:t>
      </w:r>
      <w:r w:rsidR="00D2576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ione che si terrà all'Università</w:t>
      </w:r>
      <w:bookmarkStart w:id="0" w:name="_GoBack"/>
      <w:bookmarkEnd w:id="0"/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degli Studi di Salerno nel mese di settembre 2013. I finalisti saranno obbligati - a pena di decadenza – ad essere presenti alla manifestazione conclusiva. In caso di assenza del primo classificato (vale per ogni categoria) il premio nominale verrà 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comunque riservato allo stesso, mentre quello in denaro assegnato all’Autore presente meglio classificato tra i finalisti della sua categoria.</w:t>
      </w:r>
    </w:p>
    <w:p w:rsidR="0062410A" w:rsidRPr="0062410A" w:rsidRDefault="0062410A" w:rsidP="006241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Art. 9 – Conclusioni </w:t>
      </w:r>
      <w:r w:rsidRPr="006241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La partecipazione al Concorso è subordinata all’accettazione del presente bando in ogni suo articolo.</w:t>
      </w:r>
    </w:p>
    <w:p w:rsidR="0062410A" w:rsidRPr="0062410A" w:rsidRDefault="0062410A" w:rsidP="0062410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IL PRESIDENTE </w:t>
      </w:r>
      <w:r w:rsidRPr="00624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br/>
      </w:r>
      <w:r w:rsidRPr="0062410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Antonio Langella</w:t>
      </w:r>
    </w:p>
    <w:p w:rsidR="00ED5A34" w:rsidRPr="0062410A" w:rsidRDefault="00ED5A34" w:rsidP="0062410A"/>
    <w:sectPr w:rsidR="00ED5A34" w:rsidRPr="006241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42B5"/>
    <w:multiLevelType w:val="multilevel"/>
    <w:tmpl w:val="A110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67C4F"/>
    <w:multiLevelType w:val="multilevel"/>
    <w:tmpl w:val="676A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5C"/>
    <w:rsid w:val="00386D3A"/>
    <w:rsid w:val="00421612"/>
    <w:rsid w:val="0062410A"/>
    <w:rsid w:val="0099085E"/>
    <w:rsid w:val="00B75F72"/>
    <w:rsid w:val="00CC185C"/>
    <w:rsid w:val="00D07995"/>
    <w:rsid w:val="00D25768"/>
    <w:rsid w:val="00D25AC9"/>
    <w:rsid w:val="00ED5A34"/>
    <w:rsid w:val="00EF5A63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F5A63"/>
  </w:style>
  <w:style w:type="paragraph" w:styleId="NormaleWeb">
    <w:name w:val="Normal (Web)"/>
    <w:basedOn w:val="Normale"/>
    <w:uiPriority w:val="99"/>
    <w:semiHidden/>
    <w:unhideWhenUsed/>
    <w:rsid w:val="0062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410A"/>
    <w:rPr>
      <w:b/>
      <w:bCs/>
    </w:rPr>
  </w:style>
  <w:style w:type="character" w:styleId="Enfasicorsivo">
    <w:name w:val="Emphasis"/>
    <w:basedOn w:val="Carpredefinitoparagrafo"/>
    <w:uiPriority w:val="20"/>
    <w:qFormat/>
    <w:rsid w:val="0062410A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241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F5A63"/>
  </w:style>
  <w:style w:type="paragraph" w:styleId="NormaleWeb">
    <w:name w:val="Normal (Web)"/>
    <w:basedOn w:val="Normale"/>
    <w:uiPriority w:val="99"/>
    <w:semiHidden/>
    <w:unhideWhenUsed/>
    <w:rsid w:val="0062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410A"/>
    <w:rPr>
      <w:b/>
      <w:bCs/>
    </w:rPr>
  </w:style>
  <w:style w:type="character" w:styleId="Enfasicorsivo">
    <w:name w:val="Emphasis"/>
    <w:basedOn w:val="Carpredefinitoparagrafo"/>
    <w:uiPriority w:val="20"/>
    <w:qFormat/>
    <w:rsid w:val="0062410A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24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ogettoze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</dc:creator>
  <cp:keywords/>
  <dc:description/>
  <cp:lastModifiedBy>Emanuele</cp:lastModifiedBy>
  <cp:revision>9</cp:revision>
  <dcterms:created xsi:type="dcterms:W3CDTF">2013-02-18T17:59:00Z</dcterms:created>
  <dcterms:modified xsi:type="dcterms:W3CDTF">2013-02-27T11:06:00Z</dcterms:modified>
</cp:coreProperties>
</file>